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шифр</w:t>
      </w:r>
    </w:p>
    <w:p w:rsidR="008F4AF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Fonts w:ascii="Times New Roman" w:hAnsi="Times New Roman"/>
          <w:sz w:val="24"/>
          <w:szCs w:val="24"/>
        </w:rPr>
        <w:br/>
      </w:r>
    </w:p>
    <w:p w:rsidR="008F4AF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8F4AF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lastRenderedPageBreak/>
        <w:t xml:space="preserve">Оценочные баллы: </w:t>
      </w:r>
      <w:r w:rsidR="005C6C0F" w:rsidRPr="00A4629D">
        <w:rPr>
          <w:rStyle w:val="markedcontent"/>
          <w:rFonts w:ascii="Times New Roman" w:hAnsi="Times New Roman"/>
          <w:sz w:val="24"/>
          <w:szCs w:val="24"/>
        </w:rPr>
        <w:t>максимальный – 5</w:t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0 баллов; фактический – _____ баллов.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Баллы по критериям: </w:t>
      </w:r>
    </w:p>
    <w:p w:rsidR="005C6C0F" w:rsidRPr="00A4629D" w:rsidRDefault="005C6C0F" w:rsidP="00A4629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  <w:gridCol w:w="1255"/>
      </w:tblGrid>
      <w:tr w:rsidR="005C6C0F" w:rsidRPr="00A4629D" w:rsidTr="005C6C0F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участника</w:t>
            </w: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317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7D57D4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3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обнаруживает понимания проблематики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4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анализирует композицию лирического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62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Учащийся не обращается к изобразительно-выразительным средствам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16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18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носит фрагментарный характер, мысль последовательно не развивается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4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51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Допустимы 1-2 речевых недочёта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6C0F" w:rsidRPr="00A4629D" w:rsidTr="005C6C0F">
        <w:trPr>
          <w:trHeight w:val="45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0F" w:rsidRPr="00A4629D" w:rsidRDefault="005C6C0F" w:rsidP="00A462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6C0F" w:rsidRPr="00A4629D" w:rsidRDefault="005C6C0F" w:rsidP="00A4629D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4AF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>Подписи членов жюри_________________________________________________________</w:t>
      </w:r>
      <w:r w:rsidRPr="00A4629D">
        <w:rPr>
          <w:rFonts w:ascii="Times New Roman" w:hAnsi="Times New Roman"/>
          <w:sz w:val="24"/>
          <w:szCs w:val="24"/>
        </w:rPr>
        <w:br/>
      </w: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063CD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Задание 2.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A4629D">
        <w:rPr>
          <w:rFonts w:ascii="Times New Roman" w:hAnsi="Times New Roman"/>
          <w:sz w:val="24"/>
          <w:szCs w:val="24"/>
        </w:rPr>
        <w:br/>
      </w: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8F4AF7" w:rsidRPr="00A4629D" w:rsidRDefault="008F4AF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>О</w:t>
      </w:r>
      <w:r w:rsidR="00063CD7" w:rsidRPr="00A4629D">
        <w:rPr>
          <w:rStyle w:val="markedcontent"/>
          <w:rFonts w:ascii="Times New Roman" w:hAnsi="Times New Roman"/>
          <w:sz w:val="24"/>
          <w:szCs w:val="24"/>
        </w:rPr>
        <w:t>ценочные баллы: максимальный – 3</w:t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0 баллов; фактический – _____ баллов. </w:t>
      </w:r>
      <w:r w:rsidRPr="00A4629D">
        <w:rPr>
          <w:rFonts w:ascii="Times New Roman" w:hAnsi="Times New Roman"/>
          <w:sz w:val="24"/>
          <w:szCs w:val="24"/>
        </w:rPr>
        <w:br/>
      </w:r>
      <w:r w:rsidRPr="00A4629D">
        <w:rPr>
          <w:rStyle w:val="markedcontent"/>
          <w:rFonts w:ascii="Times New Roman" w:hAnsi="Times New Roman"/>
          <w:sz w:val="24"/>
          <w:szCs w:val="24"/>
        </w:rPr>
        <w:t>Баллы по критериям:</w:t>
      </w: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>1.Читательский</w:t>
      </w:r>
      <w:r w:rsidR="0025349C">
        <w:rPr>
          <w:rStyle w:val="markedcontent"/>
          <w:rFonts w:ascii="Times New Roman" w:hAnsi="Times New Roman"/>
          <w:sz w:val="24"/>
          <w:szCs w:val="24"/>
        </w:rPr>
        <w:t xml:space="preserve"> и </w:t>
      </w:r>
      <w:proofErr w:type="gramStart"/>
      <w:r w:rsidR="0025349C">
        <w:rPr>
          <w:rStyle w:val="markedcontent"/>
          <w:rFonts w:ascii="Times New Roman" w:hAnsi="Times New Roman"/>
          <w:sz w:val="24"/>
          <w:szCs w:val="24"/>
        </w:rPr>
        <w:t xml:space="preserve">культурный </w:t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 кругозор</w:t>
      </w:r>
      <w:proofErr w:type="gramEnd"/>
      <w:r w:rsidR="0025349C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(максимально 10 баллов) - </w:t>
      </w: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 xml:space="preserve">2.Оригинальность работы (необычность замысла и воплощения, неожиданность ассоциаций, интересные находки) (максимально 10 баллов) - </w:t>
      </w:r>
    </w:p>
    <w:p w:rsidR="00063CD7" w:rsidRPr="00A4629D" w:rsidRDefault="00063CD7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>3.Связность и стройность работы, последовательность и логичность изложения, следование нормам речи (максимально 10 баллов) -</w:t>
      </w:r>
    </w:p>
    <w:p w:rsidR="00063CD7" w:rsidRPr="00A4629D" w:rsidRDefault="00A4629D" w:rsidP="00A4629D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25349C">
        <w:rPr>
          <w:rStyle w:val="markedcontent"/>
          <w:rFonts w:ascii="Times New Roman" w:hAnsi="Times New Roman"/>
          <w:b/>
          <w:sz w:val="24"/>
          <w:szCs w:val="24"/>
        </w:rPr>
        <w:t>Максимально за два задания</w:t>
      </w:r>
      <w:r>
        <w:rPr>
          <w:rStyle w:val="markedcontent"/>
          <w:rFonts w:ascii="Times New Roman" w:hAnsi="Times New Roman"/>
          <w:sz w:val="24"/>
          <w:szCs w:val="24"/>
        </w:rPr>
        <w:t>:</w:t>
      </w:r>
    </w:p>
    <w:p w:rsidR="009A5BC3" w:rsidRPr="00A4629D" w:rsidRDefault="008F4AF7" w:rsidP="00A4629D">
      <w:pPr>
        <w:spacing w:line="360" w:lineRule="auto"/>
        <w:rPr>
          <w:rFonts w:ascii="Times New Roman" w:hAnsi="Times New Roman"/>
          <w:sz w:val="24"/>
          <w:szCs w:val="24"/>
        </w:rPr>
      </w:pPr>
      <w:r w:rsidRPr="00A4629D">
        <w:rPr>
          <w:rStyle w:val="markedcontent"/>
          <w:rFonts w:ascii="Times New Roman" w:hAnsi="Times New Roman"/>
          <w:sz w:val="24"/>
          <w:szCs w:val="24"/>
        </w:rPr>
        <w:t>Подписи членов жюри:</w:t>
      </w:r>
    </w:p>
    <w:sectPr w:rsidR="009A5BC3" w:rsidRPr="00A4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09"/>
    <w:rsid w:val="00063CD7"/>
    <w:rsid w:val="0025349C"/>
    <w:rsid w:val="005C55B6"/>
    <w:rsid w:val="005C6C0F"/>
    <w:rsid w:val="007D57D4"/>
    <w:rsid w:val="008F4AF7"/>
    <w:rsid w:val="009A5BC3"/>
    <w:rsid w:val="00A4629D"/>
    <w:rsid w:val="00D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7E843-326C-44E3-A86E-E1CF0F68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AF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F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2021-10-16T17:30:00Z</dcterms:created>
  <dcterms:modified xsi:type="dcterms:W3CDTF">2022-10-12T18:54:00Z</dcterms:modified>
</cp:coreProperties>
</file>